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643B" w14:textId="0F89E3E0" w:rsidR="00A966A1" w:rsidRDefault="521921CD" w:rsidP="521921CD">
      <w:pPr>
        <w:rPr>
          <w:rFonts w:ascii="Amasis MT Pro Black" w:eastAsia="Amasis MT Pro Black" w:hAnsi="Amasis MT Pro Black" w:cs="Amasis MT Pro Black"/>
          <w:color w:val="000000" w:themeColor="text1"/>
          <w:sz w:val="72"/>
          <w:szCs w:val="7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56"/>
          <w:szCs w:val="56"/>
        </w:rPr>
        <w:t>5</w:t>
      </w:r>
      <w:r w:rsidRPr="521921CD">
        <w:rPr>
          <w:rFonts w:ascii="Amasis MT Pro Black" w:eastAsia="Amasis MT Pro Black" w:hAnsi="Amasis MT Pro Black" w:cs="Amasis MT Pro Black"/>
          <w:color w:val="000000" w:themeColor="text1"/>
          <w:sz w:val="56"/>
          <w:szCs w:val="56"/>
          <w:vertAlign w:val="superscript"/>
        </w:rPr>
        <w:t>th</w:t>
      </w:r>
      <w:r w:rsidRPr="521921CD">
        <w:rPr>
          <w:rFonts w:ascii="Amasis MT Pro Black" w:eastAsia="Amasis MT Pro Black" w:hAnsi="Amasis MT Pro Black" w:cs="Amasis MT Pro Black"/>
          <w:color w:val="000000" w:themeColor="text1"/>
          <w:sz w:val="56"/>
          <w:szCs w:val="56"/>
        </w:rPr>
        <w:t xml:space="preserve"> Grade supply list</w:t>
      </w:r>
    </w:p>
    <w:p w14:paraId="0BAEC5AD" w14:textId="0B390D9E" w:rsidR="00A966A1" w:rsidRDefault="521921CD" w:rsidP="2A577361">
      <w:pPr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</w:pPr>
      <w:r w:rsidRPr="2A577361"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  <w:t>202</w:t>
      </w:r>
      <w:r w:rsidR="5DCBC89D" w:rsidRPr="2A577361"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  <w:t>3</w:t>
      </w:r>
      <w:r w:rsidRPr="2A577361"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  <w:t>-202</w:t>
      </w:r>
      <w:r w:rsidR="159ED390" w:rsidRPr="2A577361"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  <w:t>4</w:t>
      </w:r>
      <w:r w:rsidRPr="2A577361"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  <w:t xml:space="preserve"> year</w:t>
      </w:r>
    </w:p>
    <w:p w14:paraId="10E54F88" w14:textId="3589ECC2" w:rsidR="00A966A1" w:rsidRDefault="00A966A1" w:rsidP="521921CD">
      <w:pPr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</w:pPr>
    </w:p>
    <w:p w14:paraId="15EF8A9A" w14:textId="393C4661" w:rsidR="00A966A1" w:rsidRDefault="521921CD" w:rsidP="521921CD">
      <w:pPr>
        <w:rPr>
          <w:rFonts w:ascii="Amasis MT Pro Black" w:eastAsia="Amasis MT Pro Black" w:hAnsi="Amasis MT Pro Black" w:cs="Amasis MT Pro Black"/>
          <w:color w:val="000000" w:themeColor="text1"/>
          <w:sz w:val="52"/>
          <w:szCs w:val="5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  <w:t>Required</w:t>
      </w:r>
    </w:p>
    <w:p w14:paraId="4C3CC39E" w14:textId="1E5C5864" w:rsidR="00A966A1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Headphones that will stay at school</w:t>
      </w:r>
    </w:p>
    <w:p w14:paraId="25216930" w14:textId="4F77644F" w:rsidR="00A966A1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Reusable water bottle</w:t>
      </w:r>
    </w:p>
    <w:p w14:paraId="75A0E539" w14:textId="2F18CB76" w:rsidR="00A966A1" w:rsidRDefault="27B5B8D5" w:rsidP="2A57736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2</w:t>
      </w:r>
      <w:r w:rsidR="521921CD"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 xml:space="preserve"> pack</w:t>
      </w:r>
      <w:r w:rsidR="0FA231F5"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s</w:t>
      </w:r>
      <w:r w:rsidR="521921CD"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 xml:space="preserve"> of wooden pencils </w:t>
      </w:r>
      <w:r w:rsidR="521921CD" w:rsidRPr="2A577361">
        <w:rPr>
          <w:rFonts w:ascii="Amasis MT Pro Black" w:eastAsia="Amasis MT Pro Black" w:hAnsi="Amasis MT Pro Black" w:cs="Amasis MT Pro Black"/>
          <w:color w:val="000000" w:themeColor="text1"/>
          <w:sz w:val="28"/>
          <w:szCs w:val="28"/>
        </w:rPr>
        <w:t>(classroom supply)</w:t>
      </w:r>
    </w:p>
    <w:p w14:paraId="2326865E" w14:textId="612065FA" w:rsidR="00A966A1" w:rsidRDefault="521921CD" w:rsidP="2A577361">
      <w:pPr>
        <w:pStyle w:val="ListParagraph"/>
        <w:numPr>
          <w:ilvl w:val="0"/>
          <w:numId w:val="2"/>
        </w:numPr>
        <w:rPr>
          <w:rFonts w:ascii="Amasis MT Pro Black" w:eastAsia="Amasis MT Pro Black" w:hAnsi="Amasis MT Pro Black" w:cs="Amasis MT Pro Black"/>
          <w:color w:val="000000" w:themeColor="text1"/>
          <w:sz w:val="28"/>
          <w:szCs w:val="28"/>
        </w:rPr>
      </w:pPr>
      <w:r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 xml:space="preserve">1 pack of lined paper </w:t>
      </w:r>
      <w:r w:rsidRPr="2A577361">
        <w:rPr>
          <w:rFonts w:ascii="Amasis MT Pro Black" w:eastAsia="Amasis MT Pro Black" w:hAnsi="Amasis MT Pro Black" w:cs="Amasis MT Pro Black"/>
          <w:color w:val="000000" w:themeColor="text1"/>
          <w:sz w:val="28"/>
          <w:szCs w:val="28"/>
        </w:rPr>
        <w:t>(classroom supply)</w:t>
      </w:r>
    </w:p>
    <w:p w14:paraId="41993A6E" w14:textId="2C1DC41E" w:rsidR="00A966A1" w:rsidRDefault="57ECE92A" w:rsidP="2A57736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 xml:space="preserve">2- </w:t>
      </w:r>
      <w:r w:rsidR="521921CD"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4 pack</w:t>
      </w:r>
      <w:r w:rsidR="4353384D"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s</w:t>
      </w:r>
      <w:r w:rsidR="521921CD"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 xml:space="preserve"> of BLACK dry erase markers</w:t>
      </w:r>
      <w:r w:rsidR="298AFAA4"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 xml:space="preserve"> (8 total)</w:t>
      </w:r>
      <w:r w:rsidR="521921CD"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 xml:space="preserve"> </w:t>
      </w:r>
      <w:r w:rsidR="521921CD" w:rsidRPr="2A577361">
        <w:rPr>
          <w:rFonts w:ascii="Amasis MT Pro Black" w:eastAsia="Amasis MT Pro Black" w:hAnsi="Amasis MT Pro Black" w:cs="Amasis MT Pro Black"/>
          <w:color w:val="000000" w:themeColor="text1"/>
          <w:sz w:val="28"/>
          <w:szCs w:val="28"/>
        </w:rPr>
        <w:t>(classroom supply)</w:t>
      </w:r>
    </w:p>
    <w:p w14:paraId="48059D0D" w14:textId="772FE97E" w:rsidR="00A966A1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2 folders</w:t>
      </w:r>
    </w:p>
    <w:p w14:paraId="73452D9B" w14:textId="6614FD5F" w:rsidR="00A966A1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Pack of pens</w:t>
      </w:r>
    </w:p>
    <w:p w14:paraId="371F0631" w14:textId="215A34EB" w:rsidR="00A966A1" w:rsidRDefault="521921CD" w:rsidP="521921CD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Backpack that will hold all supplies including a computer</w:t>
      </w:r>
    </w:p>
    <w:p w14:paraId="52DA5B9A" w14:textId="32A5CCD8" w:rsidR="00A966A1" w:rsidRDefault="4CE38214" w:rsidP="2A577361">
      <w:pPr>
        <w:pStyle w:val="ListParagraph"/>
        <w:numPr>
          <w:ilvl w:val="0"/>
          <w:numId w:val="2"/>
        </w:numPr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</w:pPr>
      <w:r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 xml:space="preserve">2 </w:t>
      </w:r>
      <w:r w:rsidR="521921CD"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Box</w:t>
      </w:r>
      <w:r w:rsidR="7CA3F0AB"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es</w:t>
      </w:r>
      <w:r w:rsidR="521921CD"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 xml:space="preserve"> of tissues</w:t>
      </w:r>
    </w:p>
    <w:p w14:paraId="370D7F74" w14:textId="5059C3CD" w:rsidR="521921CD" w:rsidRDefault="521921CD" w:rsidP="2A57736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32"/>
          <w:szCs w:val="32"/>
        </w:rPr>
      </w:pPr>
      <w:r w:rsidRPr="2A577361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Clorox wipes</w:t>
      </w:r>
    </w:p>
    <w:p w14:paraId="3C37EB0D" w14:textId="30B72A56" w:rsidR="7DE36FDA" w:rsidRPr="00DF6948" w:rsidRDefault="7DE36FDA" w:rsidP="1DB9E696">
      <w:pPr>
        <w:pStyle w:val="ListParagraph"/>
        <w:numPr>
          <w:ilvl w:val="0"/>
          <w:numId w:val="2"/>
        </w:numPr>
        <w:rPr>
          <w:rFonts w:ascii="Amasis MT Pro Black" w:eastAsia="Amasis MT Pro Black" w:hAnsi="Amasis MT Pro Black" w:cs="Amasis MT Pro Black"/>
          <w:bCs/>
          <w:color w:val="000000" w:themeColor="text1"/>
          <w:sz w:val="32"/>
          <w:szCs w:val="32"/>
        </w:rPr>
      </w:pPr>
      <w:r w:rsidRPr="00DF6948">
        <w:rPr>
          <w:rFonts w:ascii="Amasis MT Pro Black" w:eastAsia="Amasis MT Pro Black" w:hAnsi="Amasis MT Pro Black" w:cs="Amasis MT Pro Black"/>
          <w:bCs/>
          <w:color w:val="000000" w:themeColor="text1"/>
          <w:sz w:val="32"/>
          <w:szCs w:val="32"/>
        </w:rPr>
        <w:t xml:space="preserve">Gallon zip lock bags-Boys or </w:t>
      </w:r>
    </w:p>
    <w:p w14:paraId="4F0B3762" w14:textId="2677EE63" w:rsidR="7DE36FDA" w:rsidRPr="00DF6948" w:rsidRDefault="7DE36FDA" w:rsidP="1DB9E696">
      <w:pPr>
        <w:ind w:firstLine="720"/>
        <w:rPr>
          <w:rFonts w:ascii="Amasis MT Pro Black" w:eastAsia="Amasis MT Pro Black" w:hAnsi="Amasis MT Pro Black" w:cs="Amasis MT Pro Black"/>
          <w:bCs/>
          <w:color w:val="000000" w:themeColor="text1"/>
          <w:sz w:val="32"/>
          <w:szCs w:val="32"/>
        </w:rPr>
      </w:pPr>
      <w:r w:rsidRPr="00DF6948">
        <w:rPr>
          <w:rFonts w:ascii="Amasis MT Pro Black" w:eastAsia="Amasis MT Pro Black" w:hAnsi="Amasis MT Pro Black" w:cs="Amasis MT Pro Black"/>
          <w:bCs/>
          <w:color w:val="000000" w:themeColor="text1"/>
          <w:sz w:val="32"/>
          <w:szCs w:val="32"/>
        </w:rPr>
        <w:t>Quart Zip lock bags-Girls</w:t>
      </w:r>
    </w:p>
    <w:p w14:paraId="42F473B6" w14:textId="12B4E5D4" w:rsidR="00A966A1" w:rsidRDefault="00A966A1" w:rsidP="521921CD">
      <w:pPr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</w:pPr>
    </w:p>
    <w:p w14:paraId="03A2C381" w14:textId="69BC6F53" w:rsidR="00A966A1" w:rsidRDefault="521921CD" w:rsidP="521921CD">
      <w:pPr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48"/>
          <w:szCs w:val="48"/>
        </w:rPr>
        <w:t>Optional Supplies</w:t>
      </w:r>
    </w:p>
    <w:p w14:paraId="07389CDA" w14:textId="7B22F92B" w:rsidR="00A966A1" w:rsidRDefault="521921CD" w:rsidP="521921CD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Supply bag or bin with markers or crayons</w:t>
      </w:r>
    </w:p>
    <w:p w14:paraId="7FDF76C2" w14:textId="7E667FBF" w:rsidR="00A966A1" w:rsidRDefault="521921CD" w:rsidP="521921CD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32"/>
          <w:szCs w:val="32"/>
        </w:rPr>
      </w:pPr>
      <w:r w:rsidRPr="521921CD">
        <w:rPr>
          <w:rFonts w:ascii="Amasis MT Pro Black" w:eastAsia="Amasis MT Pro Black" w:hAnsi="Amasis MT Pro Black" w:cs="Amasis MT Pro Black"/>
          <w:color w:val="000000" w:themeColor="text1"/>
          <w:sz w:val="32"/>
          <w:szCs w:val="32"/>
        </w:rPr>
        <w:t>Personal pencil sharpener</w:t>
      </w:r>
    </w:p>
    <w:p w14:paraId="2C078E63" w14:textId="520912C2" w:rsidR="00A966A1" w:rsidRDefault="00A966A1" w:rsidP="521921CD"/>
    <w:sectPr w:rsidR="00A96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42334"/>
    <w:multiLevelType w:val="hybridMultilevel"/>
    <w:tmpl w:val="A1B67514"/>
    <w:lvl w:ilvl="0" w:tplc="DDB875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4F0B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EA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E4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46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01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23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E6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CC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1B498"/>
    <w:multiLevelType w:val="hybridMultilevel"/>
    <w:tmpl w:val="F2901608"/>
    <w:lvl w:ilvl="0" w:tplc="B590D1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0E1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84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A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26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4E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0D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CA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CB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67377">
    <w:abstractNumId w:val="1"/>
  </w:num>
  <w:num w:numId="2" w16cid:durableId="156568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5D35E5"/>
    <w:rsid w:val="0035717A"/>
    <w:rsid w:val="00A966A1"/>
    <w:rsid w:val="00DF6948"/>
    <w:rsid w:val="0FA231F5"/>
    <w:rsid w:val="159ED390"/>
    <w:rsid w:val="15A3C59B"/>
    <w:rsid w:val="1DB9E696"/>
    <w:rsid w:val="1E2A541D"/>
    <w:rsid w:val="1F317F84"/>
    <w:rsid w:val="235D35E5"/>
    <w:rsid w:val="27B5B8D5"/>
    <w:rsid w:val="298AFAA4"/>
    <w:rsid w:val="2A577361"/>
    <w:rsid w:val="32C73861"/>
    <w:rsid w:val="4353384D"/>
    <w:rsid w:val="46943ABE"/>
    <w:rsid w:val="4A273845"/>
    <w:rsid w:val="4CE38214"/>
    <w:rsid w:val="4D5ED907"/>
    <w:rsid w:val="521921CD"/>
    <w:rsid w:val="57ECE92A"/>
    <w:rsid w:val="5DCBC89D"/>
    <w:rsid w:val="6377A6B9"/>
    <w:rsid w:val="67F679AD"/>
    <w:rsid w:val="7678BA9C"/>
    <w:rsid w:val="7B6BF084"/>
    <w:rsid w:val="7CA3F0AB"/>
    <w:rsid w:val="7DE3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35E5"/>
  <w15:chartTrackingRefBased/>
  <w15:docId w15:val="{957FC9A5-589E-4985-AAD9-EC4D8EF7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406c27-7925-4cdf-ae8d-9bbb93d8e6d6" xsi:nil="true"/>
    <lcf76f155ced4ddcb4097134ff3c332f xmlns="eb53a31a-29d0-4d46-bdd2-0d6eefd2a46d">
      <Terms xmlns="http://schemas.microsoft.com/office/infopath/2007/PartnerControls"/>
    </lcf76f155ced4ddcb4097134ff3c332f>
    <Spanishgradebook7grade xmlns="eb53a31a-29d0-4d46-bdd2-0d6eefd2a4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53931CB0F0A45866DFE751FAD6C87" ma:contentTypeVersion="16" ma:contentTypeDescription="Create a new document." ma:contentTypeScope="" ma:versionID="0429faf68894a72759b9369303fe7a5e">
  <xsd:schema xmlns:xsd="http://www.w3.org/2001/XMLSchema" xmlns:xs="http://www.w3.org/2001/XMLSchema" xmlns:p="http://schemas.microsoft.com/office/2006/metadata/properties" xmlns:ns2="eb53a31a-29d0-4d46-bdd2-0d6eefd2a46d" xmlns:ns3="e8406c27-7925-4cdf-ae8d-9bbb93d8e6d6" targetNamespace="http://schemas.microsoft.com/office/2006/metadata/properties" ma:root="true" ma:fieldsID="9b6a7e1e3f5f5c031ceb7ee290b9b65f" ns2:_="" ns3:_="">
    <xsd:import namespace="eb53a31a-29d0-4d46-bdd2-0d6eefd2a46d"/>
    <xsd:import namespace="e8406c27-7925-4cdf-ae8d-9bbb93d8e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Spanishgradebook7gr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a31a-29d0-4d46-bdd2-0d6eefd2a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panishgradebook7grade" ma:index="22" nillable="true" ma:displayName="Spanish grade book 7 grade" ma:format="Dropdown" ma:internalName="Spanishgradebook7gra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06c27-7925-4cdf-ae8d-9bbb93d8e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952a-881e-4d65-bf08-352eb86279cd}" ma:internalName="TaxCatchAll" ma:showField="CatchAllData" ma:web="e8406c27-7925-4cdf-ae8d-9bbb93d8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E8029-F825-4BC3-B327-A6BFDA579684}">
  <ds:schemaRefs>
    <ds:schemaRef ds:uri="http://schemas.microsoft.com/office/2006/metadata/properties"/>
    <ds:schemaRef ds:uri="http://schemas.microsoft.com/office/infopath/2007/PartnerControls"/>
    <ds:schemaRef ds:uri="e8406c27-7925-4cdf-ae8d-9bbb93d8e6d6"/>
    <ds:schemaRef ds:uri="eb53a31a-29d0-4d46-bdd2-0d6eefd2a46d"/>
  </ds:schemaRefs>
</ds:datastoreItem>
</file>

<file path=customXml/itemProps2.xml><?xml version="1.0" encoding="utf-8"?>
<ds:datastoreItem xmlns:ds="http://schemas.openxmlformats.org/officeDocument/2006/customXml" ds:itemID="{C4712D54-73FF-4C1F-B3DA-C9E7141B6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6C49B-E34E-4F6A-9221-A8165849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3a31a-29d0-4d46-bdd2-0d6eefd2a46d"/>
    <ds:schemaRef ds:uri="e8406c27-7925-4cdf-ae8d-9bbb93d8e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Brier, Anna</dc:creator>
  <cp:keywords/>
  <dc:description/>
  <cp:lastModifiedBy>Kenzie Hanlon</cp:lastModifiedBy>
  <cp:revision>2</cp:revision>
  <dcterms:created xsi:type="dcterms:W3CDTF">2023-07-18T13:03:00Z</dcterms:created>
  <dcterms:modified xsi:type="dcterms:W3CDTF">2023-07-18T13:03:00Z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0x010100F8953931CB0F0A45866DFE751FAD6C87</vt:lpwstr>
  </property>
</Properties>
</file>